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jc w:val="both"/>
        <w:rPr>
          <w:rStyle w:val="4"/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Style w:val="4"/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附件</w:t>
      </w:r>
      <w:r>
        <w:rPr>
          <w:rStyle w:val="4"/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2：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36"/>
          <w:szCs w:val="36"/>
        </w:rPr>
      </w:pPr>
      <w:r>
        <w:rPr>
          <w:rStyle w:val="4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36"/>
          <w:szCs w:val="36"/>
          <w:shd w:val="clear" w:fill="FFFFFF"/>
        </w:rPr>
        <w:t>安徽机电职业技术学院学生社团指导教师管理办法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2" w:firstLineChars="200"/>
        <w:jc w:val="center"/>
        <w:rPr>
          <w:rFonts w:hint="eastAsia" w:ascii="仿宋_GB2312" w:hAnsi="仿宋_GB2312" w:eastAsia="仿宋_GB2312" w:cs="仿宋_GB2312"/>
          <w:b/>
          <w:bCs w:val="0"/>
          <w:i w:val="0"/>
          <w:caps w:val="0"/>
          <w:color w:val="auto"/>
          <w:spacing w:val="0"/>
          <w:sz w:val="28"/>
          <w:szCs w:val="28"/>
        </w:rPr>
      </w:pPr>
      <w:r>
        <w:rPr>
          <w:rStyle w:val="4"/>
          <w:rFonts w:hint="eastAsia" w:ascii="仿宋_GB2312" w:hAnsi="仿宋_GB2312" w:eastAsia="仿宋_GB2312" w:cs="仿宋_GB2312"/>
          <w:b/>
          <w:bCs w:val="0"/>
          <w:i w:val="0"/>
          <w:caps w:val="0"/>
          <w:color w:val="auto"/>
          <w:spacing w:val="0"/>
          <w:sz w:val="28"/>
          <w:szCs w:val="28"/>
          <w:shd w:val="clear" w:fill="FFFFFF"/>
        </w:rPr>
        <w:t>第一章</w:t>
      </w:r>
      <w:r>
        <w:rPr>
          <w:rStyle w:val="4"/>
          <w:rFonts w:hint="eastAsia" w:ascii="仿宋_GB2312" w:hAnsi="仿宋_GB2312" w:eastAsia="仿宋_GB2312" w:cs="仿宋_GB2312"/>
          <w:b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Style w:val="4"/>
          <w:rFonts w:hint="eastAsia" w:ascii="仿宋_GB2312" w:hAnsi="仿宋_GB2312" w:eastAsia="仿宋_GB2312" w:cs="仿宋_GB2312"/>
          <w:b/>
          <w:bCs w:val="0"/>
          <w:i w:val="0"/>
          <w:caps w:val="0"/>
          <w:color w:val="auto"/>
          <w:spacing w:val="0"/>
          <w:sz w:val="28"/>
          <w:szCs w:val="28"/>
          <w:shd w:val="clear" w:fill="FFFFFF"/>
        </w:rPr>
        <w:t>总则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第一条 为深入贯彻中央党的群团工作会议精神，规范对学生社团的管理，加强对学生社团运行及活动的监督和指导，保证各学生社团健康有序地发展，充分发挥学生社团在校园文化建设中的重要作用，特制订本办法。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第二条 学生社团指导教师是指导学生社团开展各类活动、保证学生社团健康发展的教师，其基本职责是指导学生社团开展各类活动，保证学生社团健康、科学发展，具体指导学生社团进行思想教育、业务培训、组织建设和活动开展等工作。指导教师工作是学生社团正规化建设的必备条件，是对全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校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学生开展素质教育的一个重要手段。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2" w:firstLineChars="200"/>
        <w:jc w:val="center"/>
        <w:rPr>
          <w:rFonts w:hint="eastAsia" w:ascii="仿宋_GB2312" w:hAnsi="仿宋_GB2312" w:eastAsia="仿宋_GB2312" w:cs="仿宋_GB2312"/>
          <w:b/>
          <w:bCs w:val="0"/>
          <w:i w:val="0"/>
          <w:caps w:val="0"/>
          <w:color w:val="auto"/>
          <w:spacing w:val="0"/>
          <w:sz w:val="28"/>
          <w:szCs w:val="28"/>
        </w:rPr>
      </w:pPr>
      <w:r>
        <w:rPr>
          <w:rStyle w:val="4"/>
          <w:rFonts w:hint="eastAsia" w:ascii="仿宋_GB2312" w:hAnsi="仿宋_GB2312" w:eastAsia="仿宋_GB2312" w:cs="仿宋_GB2312"/>
          <w:b/>
          <w:bCs w:val="0"/>
          <w:i w:val="0"/>
          <w:caps w:val="0"/>
          <w:color w:val="auto"/>
          <w:spacing w:val="0"/>
          <w:sz w:val="28"/>
          <w:szCs w:val="28"/>
          <w:shd w:val="clear" w:fill="FFFFFF"/>
        </w:rPr>
        <w:t>第二章</w:t>
      </w:r>
      <w:r>
        <w:rPr>
          <w:rStyle w:val="4"/>
          <w:rFonts w:hint="eastAsia" w:ascii="仿宋_GB2312" w:hAnsi="仿宋_GB2312" w:eastAsia="仿宋_GB2312" w:cs="仿宋_GB2312"/>
          <w:b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Style w:val="4"/>
          <w:rFonts w:hint="eastAsia" w:ascii="仿宋_GB2312" w:hAnsi="仿宋_GB2312" w:eastAsia="仿宋_GB2312" w:cs="仿宋_GB2312"/>
          <w:b/>
          <w:bCs w:val="0"/>
          <w:i w:val="0"/>
          <w:caps w:val="0"/>
          <w:color w:val="auto"/>
          <w:spacing w:val="0"/>
          <w:sz w:val="28"/>
          <w:szCs w:val="28"/>
          <w:shd w:val="clear" w:fill="FFFFFF"/>
        </w:rPr>
        <w:t>社团指导教师的聘任条件及程序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第三条 社团指导老师的聘任条件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（一）师德高尚。忠诚党的教育事业，具有高度的责任心和奉献精神；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（二）关爱学生。具有一定的学生工作经验和组织管理能力，热爱学生社团工作；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（三）学有所长。具有指导学生社团活动和专业发展的能力；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（四）愿意接受社团挂靠单位和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校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团委的监督管理。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第四条 社团指导教师的聘任程序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（一）社团指导教师从本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校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教职工中选聘，一般由教师本人向社团挂靠单位提出申请，也可以社团提名或各单位推荐；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（二）社团指导教师选聘按照双向选择的原则，即社团聘教师，教师选社团，经双方达成一致后，由社团挂靠单位审核、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校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团委统一聘用并颁发聘书；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（三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社团指导教师如有变更，须向本社团挂靠部门及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校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团委提交书面说明，经批准后方可变动；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（四）每个学生社团原则上配备一名指导教师，每个指导教师只能担任一个社团的指导工作，每届任期一年，任职期满，考核合格，可续任；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（五）社团指导教师的选聘工作在每届期满前后进行，原则上随社团年度注册工作一并完成；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（六）社团因故被注销时，该社团指导教师自动解聘。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2" w:firstLineChars="200"/>
        <w:jc w:val="center"/>
        <w:rPr>
          <w:rFonts w:hint="eastAsia" w:ascii="仿宋_GB2312" w:hAnsi="仿宋_GB2312" w:eastAsia="仿宋_GB2312" w:cs="仿宋_GB2312"/>
          <w:b/>
          <w:bCs w:val="0"/>
          <w:i w:val="0"/>
          <w:caps w:val="0"/>
          <w:color w:val="auto"/>
          <w:spacing w:val="0"/>
          <w:sz w:val="28"/>
          <w:szCs w:val="28"/>
        </w:rPr>
      </w:pPr>
      <w:r>
        <w:rPr>
          <w:rStyle w:val="4"/>
          <w:rFonts w:hint="eastAsia" w:ascii="仿宋_GB2312" w:hAnsi="仿宋_GB2312" w:eastAsia="仿宋_GB2312" w:cs="仿宋_GB2312"/>
          <w:b/>
          <w:bCs w:val="0"/>
          <w:i w:val="0"/>
          <w:caps w:val="0"/>
          <w:color w:val="auto"/>
          <w:spacing w:val="0"/>
          <w:sz w:val="28"/>
          <w:szCs w:val="28"/>
          <w:shd w:val="clear" w:fill="FFFFFF"/>
        </w:rPr>
        <w:t>第三章</w:t>
      </w:r>
      <w:r>
        <w:rPr>
          <w:rStyle w:val="4"/>
          <w:rFonts w:hint="eastAsia" w:ascii="仿宋_GB2312" w:hAnsi="仿宋_GB2312" w:eastAsia="仿宋_GB2312" w:cs="仿宋_GB2312"/>
          <w:b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Style w:val="4"/>
          <w:rFonts w:hint="eastAsia" w:ascii="仿宋_GB2312" w:hAnsi="仿宋_GB2312" w:eastAsia="仿宋_GB2312" w:cs="仿宋_GB2312"/>
          <w:b/>
          <w:bCs w:val="0"/>
          <w:i w:val="0"/>
          <w:caps w:val="0"/>
          <w:color w:val="auto"/>
          <w:spacing w:val="0"/>
          <w:sz w:val="28"/>
          <w:szCs w:val="28"/>
          <w:shd w:val="clear" w:fill="FFFFFF"/>
        </w:rPr>
        <w:t>社团指导教师的工作职责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第五条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具体职责如下：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（一）负责学生社团的思想政治工作和安全稳定工作，要把思想政治工作和安全稳定工作融于各种活动中，教育引导学生树立正确的世界观、人生观和价值观。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（二）根据学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校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有关章程、条例等做好活动规划、专业研习、改选交接等工作，并指导制定学生社团学期工作计划，确定工作重点，做好期末工作总结。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（三）审定并指导社团组织的各项活动，提高社团活动的层次与质量，每学年至少组织6次本社团活动并在活动期间随队指导。每月至少组织参加1次本社团会员大会，检查学生社团工作开展情况，对学生社团中存在的问题予以分析解决，保证社团健康发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（四）关心社团干部的成长，注意加强与学生社团干部的联系沟通，协助做好社团考核及各种优秀评选。负责社团主要学生负责人的指导和培养，确保社团负责人政治上可靠、业务上突出。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（五）指导社团的换届、招新和日常管理。学生社团成立或变更时，负责指导起草和修改学生社团章程。加强本社团财务管理，定期审核社团帐目、资产等财务情况，积极配合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校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团委、挂靠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单位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做好财务审计工作。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（六）善于发现、总结和宣传社团活动及社团会员中的先进典型；对社团活动及工作中存在严重过失、造成不良后果的会员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要及时上报有关部门予以处理。了解和掌握社团成员的思想动态，及时处理本社团突发事件。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2" w:firstLineChars="200"/>
        <w:jc w:val="center"/>
        <w:rPr>
          <w:rFonts w:hint="eastAsia" w:ascii="仿宋_GB2312" w:hAnsi="仿宋_GB2312" w:eastAsia="仿宋_GB2312" w:cs="仿宋_GB2312"/>
          <w:b/>
          <w:bCs w:val="0"/>
          <w:i w:val="0"/>
          <w:caps w:val="0"/>
          <w:color w:val="auto"/>
          <w:spacing w:val="0"/>
          <w:sz w:val="28"/>
          <w:szCs w:val="28"/>
        </w:rPr>
      </w:pPr>
      <w:r>
        <w:rPr>
          <w:rStyle w:val="4"/>
          <w:rFonts w:hint="eastAsia" w:ascii="仿宋_GB2312" w:hAnsi="仿宋_GB2312" w:eastAsia="仿宋_GB2312" w:cs="仿宋_GB2312"/>
          <w:b/>
          <w:bCs w:val="0"/>
          <w:i w:val="0"/>
          <w:caps w:val="0"/>
          <w:color w:val="auto"/>
          <w:spacing w:val="0"/>
          <w:sz w:val="28"/>
          <w:szCs w:val="28"/>
          <w:shd w:val="clear" w:fill="FFFFFF"/>
        </w:rPr>
        <w:t>第四章</w:t>
      </w:r>
      <w:r>
        <w:rPr>
          <w:rStyle w:val="4"/>
          <w:rFonts w:hint="eastAsia" w:ascii="仿宋_GB2312" w:hAnsi="仿宋_GB2312" w:eastAsia="仿宋_GB2312" w:cs="仿宋_GB2312"/>
          <w:b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Style w:val="4"/>
          <w:rFonts w:hint="eastAsia" w:ascii="仿宋_GB2312" w:hAnsi="仿宋_GB2312" w:eastAsia="仿宋_GB2312" w:cs="仿宋_GB2312"/>
          <w:b/>
          <w:bCs w:val="0"/>
          <w:i w:val="0"/>
          <w:caps w:val="0"/>
          <w:color w:val="auto"/>
          <w:spacing w:val="0"/>
          <w:sz w:val="28"/>
          <w:szCs w:val="28"/>
          <w:shd w:val="clear" w:fill="FFFFFF"/>
        </w:rPr>
        <w:t>社团指导教师工作的考核和奖惩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第六条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社团指导教师由社团挂靠单位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和校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团委根据本《办法》第五条进行考核，每学年考核一次。考核采取本人自评、社团会员评议、社团挂靠单位和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校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团委考评相结合的办法。考核分为优秀、称职、不称职三个等级。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第七条 对于社团指导教师考核称职及以上的按照每年30个课时计入本年度教学工作量并发放社团指导津贴，津贴标准按50元/课时计。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第八条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学校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每学年进行一次“优秀社团指导教师”评选，对工作出色、成绩显著的社团指导教师进行表彰和颁发证书。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第九条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社团指导教师指导社团会员在国家、省、市级竞赛活动中取得优异成绩的，将根据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学校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有关文件给予一定奖励。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第十条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有以下情形之一的，社团挂靠单位有权向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校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团委申请解聘社团指导教师：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（一）不能胜任或不适合作社团指导教师工作者；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（二）没有履行本办法第五条规定的工作职责者；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（三）工作考核不合格者；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（四）社团工作出现重大责任事故者；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（五）发现有不良言行、影响社团指导教师形象者；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（六）因其他原因不再继续担任社团指导教师工作者。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2" w:firstLineChars="200"/>
        <w:jc w:val="center"/>
        <w:rPr>
          <w:rFonts w:hint="eastAsia" w:ascii="仿宋_GB2312" w:hAnsi="仿宋_GB2312" w:eastAsia="仿宋_GB2312" w:cs="仿宋_GB2312"/>
          <w:b/>
          <w:bCs w:val="0"/>
          <w:i w:val="0"/>
          <w:caps w:val="0"/>
          <w:color w:val="auto"/>
          <w:spacing w:val="0"/>
          <w:sz w:val="28"/>
          <w:szCs w:val="28"/>
        </w:rPr>
      </w:pPr>
      <w:bookmarkStart w:id="0" w:name="_GoBack"/>
      <w:r>
        <w:rPr>
          <w:rStyle w:val="4"/>
          <w:rFonts w:hint="eastAsia" w:ascii="仿宋_GB2312" w:hAnsi="仿宋_GB2312" w:eastAsia="仿宋_GB2312" w:cs="仿宋_GB2312"/>
          <w:b/>
          <w:bCs w:val="0"/>
          <w:i w:val="0"/>
          <w:caps w:val="0"/>
          <w:color w:val="auto"/>
          <w:spacing w:val="0"/>
          <w:sz w:val="28"/>
          <w:szCs w:val="28"/>
          <w:shd w:val="clear" w:fill="FFFFFF"/>
        </w:rPr>
        <w:t>第五章</w:t>
      </w:r>
      <w:r>
        <w:rPr>
          <w:rStyle w:val="4"/>
          <w:rFonts w:hint="eastAsia" w:ascii="仿宋_GB2312" w:hAnsi="仿宋_GB2312" w:eastAsia="仿宋_GB2312" w:cs="仿宋_GB2312"/>
          <w:b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Style w:val="4"/>
          <w:rFonts w:hint="eastAsia" w:ascii="仿宋_GB2312" w:hAnsi="仿宋_GB2312" w:eastAsia="仿宋_GB2312" w:cs="仿宋_GB2312"/>
          <w:b/>
          <w:bCs w:val="0"/>
          <w:i w:val="0"/>
          <w:caps w:val="0"/>
          <w:color w:val="auto"/>
          <w:spacing w:val="0"/>
          <w:sz w:val="28"/>
          <w:szCs w:val="28"/>
          <w:shd w:val="clear" w:fill="FFFFFF"/>
        </w:rPr>
        <w:t>附则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第十一条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本办法自发布之日起试行，原有文件规定与本办法不一致的，以本办法为准。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560" w:firstLineChars="20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第十二条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本办法解释权归共青团安徽机电职业技术学院委员会。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0558AD"/>
    <w:rsid w:val="14EF0702"/>
    <w:rsid w:val="620558AD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uyujie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2018-11-08T00:39:00Z</dcterms:created>
  <dc:creator>佑雨時傑</dc:creator>
  <cp:lastModifiedBy>佑雨時傑</cp:lastModifiedBy>
  <dcterms:modified xsi:type="dcterms:W3CDTF">2018-11-08T07:03:02Z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